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D550" w14:textId="77777777" w:rsidR="004E080D" w:rsidRDefault="00000000">
      <w:pPr>
        <w:pStyle w:val="Heading1"/>
        <w:jc w:val="center"/>
      </w:pPr>
      <w:r>
        <w:t>Personal vs. Shared Knowledge — Venn Diagram (Accessible Text Version)</w:t>
      </w:r>
    </w:p>
    <w:p w14:paraId="6F344A1B" w14:textId="11C004FC" w:rsidR="004E080D" w:rsidRDefault="00000000">
      <w:r>
        <w:t>The original</w:t>
      </w:r>
      <w:r w:rsidR="0020424A">
        <w:t xml:space="preserve"> infographic</w:t>
      </w:r>
      <w:r>
        <w:t xml:space="preserve"> shows two overlapping circles labeled “PERSONAL KNOWLEDGE” (left) and “SHARED KNOWLEDGE” (right) with the center labeled “CHANGE / EVOLVE OVER TIME.”</w:t>
      </w:r>
    </w:p>
    <w:p w14:paraId="440BEB2A" w14:textId="77777777" w:rsidR="004E080D" w:rsidRDefault="00000000">
      <w:pPr>
        <w:pStyle w:val="Heading2"/>
      </w:pPr>
      <w:r>
        <w:t>Personal Knowledge (left circle)</w:t>
      </w:r>
    </w:p>
    <w:p w14:paraId="18497FC1" w14:textId="77777777" w:rsidR="004E080D" w:rsidRDefault="00000000">
      <w:pPr>
        <w:pStyle w:val="ListBullet"/>
      </w:pPr>
      <w:r>
        <w:t>based on experiences, practice, personal involvement;</w:t>
      </w:r>
    </w:p>
    <w:p w14:paraId="56B6CC41" w14:textId="77777777" w:rsidR="004E080D" w:rsidRDefault="00000000">
      <w:pPr>
        <w:pStyle w:val="ListBullet"/>
      </w:pPr>
      <w:r>
        <w:t>input: skills, experience, formal education;</w:t>
      </w:r>
    </w:p>
    <w:p w14:paraId="3DC6BBD8" w14:textId="77777777" w:rsidR="004E080D" w:rsidRDefault="00000000">
      <w:pPr>
        <w:pStyle w:val="ListBullet"/>
      </w:pPr>
      <w:r>
        <w:t>output: skills, abilities, talents;</w:t>
      </w:r>
    </w:p>
    <w:p w14:paraId="0C212C55" w14:textId="77777777" w:rsidR="004E080D" w:rsidRDefault="00000000">
      <w:pPr>
        <w:pStyle w:val="ListBullet"/>
      </w:pPr>
      <w:r>
        <w:t>difficult to communicate;</w:t>
      </w:r>
    </w:p>
    <w:p w14:paraId="6FAE6AB4" w14:textId="77777777" w:rsidR="004E080D" w:rsidRDefault="00000000">
      <w:pPr>
        <w:pStyle w:val="ListBullet"/>
      </w:pPr>
      <w:r>
        <w:t>bias is toward WAYS OF KNOWING (memory, emotions, sense perception, etc.).</w:t>
      </w:r>
    </w:p>
    <w:p w14:paraId="11407394" w14:textId="77777777" w:rsidR="004E080D" w:rsidRDefault="00000000">
      <w:pPr>
        <w:pStyle w:val="Heading2"/>
      </w:pPr>
      <w:r>
        <w:t>Shared Knowledge (right circle)</w:t>
      </w:r>
    </w:p>
    <w:p w14:paraId="709EB5BA" w14:textId="77777777" w:rsidR="004E080D" w:rsidRDefault="00000000">
      <w:pPr>
        <w:pStyle w:val="ListBullet"/>
      </w:pPr>
      <w:r>
        <w:t>contributed by group of individuals;</w:t>
      </w:r>
    </w:p>
    <w:p w14:paraId="13AE8CEB" w14:textId="77777777" w:rsidR="004E080D" w:rsidRDefault="00000000">
      <w:pPr>
        <w:pStyle w:val="ListBullet"/>
      </w:pPr>
      <w:r>
        <w:t>amended by group of individuals;</w:t>
      </w:r>
    </w:p>
    <w:p w14:paraId="2A60E006" w14:textId="77777777" w:rsidR="004E080D" w:rsidRDefault="00000000">
      <w:pPr>
        <w:pStyle w:val="ListBullet"/>
      </w:pPr>
      <w:r>
        <w:t>easier to communicate to people;</w:t>
      </w:r>
    </w:p>
    <w:p w14:paraId="617F190C" w14:textId="77777777" w:rsidR="004E080D" w:rsidRDefault="00000000">
      <w:pPr>
        <w:pStyle w:val="ListBullet"/>
      </w:pPr>
      <w:r>
        <w:t>kept in formats such as language (i.e., socially shared representations);</w:t>
      </w:r>
    </w:p>
    <w:p w14:paraId="63F0DD84" w14:textId="77777777" w:rsidR="004E080D" w:rsidRDefault="00000000">
      <w:pPr>
        <w:pStyle w:val="ListBullet"/>
      </w:pPr>
      <w:r>
        <w:t>you learn from listening to other people / people teach you.</w:t>
      </w:r>
    </w:p>
    <w:p w14:paraId="2A6EE9F8" w14:textId="77777777" w:rsidR="004E080D" w:rsidRDefault="00000000">
      <w:pPr>
        <w:pStyle w:val="Heading2"/>
      </w:pPr>
      <w:r>
        <w:t>Overlap (center of the Venn diagram)</w:t>
      </w:r>
    </w:p>
    <w:p w14:paraId="7C12A0D6" w14:textId="77777777" w:rsidR="004E080D" w:rsidRDefault="00000000">
      <w:pPr>
        <w:pStyle w:val="ListBullet"/>
      </w:pPr>
      <w:r>
        <w:t>CHANGE / EVOLVE OVER TIME.</w:t>
      </w:r>
    </w:p>
    <w:p w14:paraId="36CFF77C" w14:textId="0E8C021B" w:rsidR="004E080D" w:rsidRDefault="004E080D"/>
    <w:sectPr w:rsidR="004E08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6472378">
    <w:abstractNumId w:val="8"/>
  </w:num>
  <w:num w:numId="2" w16cid:durableId="1497498003">
    <w:abstractNumId w:val="6"/>
  </w:num>
  <w:num w:numId="3" w16cid:durableId="252474941">
    <w:abstractNumId w:val="5"/>
  </w:num>
  <w:num w:numId="4" w16cid:durableId="2075395632">
    <w:abstractNumId w:val="4"/>
  </w:num>
  <w:num w:numId="5" w16cid:durableId="15232036">
    <w:abstractNumId w:val="7"/>
  </w:num>
  <w:num w:numId="6" w16cid:durableId="1393775110">
    <w:abstractNumId w:val="3"/>
  </w:num>
  <w:num w:numId="7" w16cid:durableId="1406955876">
    <w:abstractNumId w:val="2"/>
  </w:num>
  <w:num w:numId="8" w16cid:durableId="1954247534">
    <w:abstractNumId w:val="1"/>
  </w:num>
  <w:num w:numId="9" w16cid:durableId="19589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424A"/>
    <w:rsid w:val="0029639D"/>
    <w:rsid w:val="00326F90"/>
    <w:rsid w:val="004E080D"/>
    <w:rsid w:val="00AA1D8D"/>
    <w:rsid w:val="00B47730"/>
    <w:rsid w:val="00BF580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DFA5EB"/>
  <w14:defaultImageDpi w14:val="300"/>
  <w15:docId w15:val="{CE9BC855-2D0E-449A-89F9-820647B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2025-09-08T18:33:00Z</dcterms:created>
  <dcterms:modified xsi:type="dcterms:W3CDTF">2025-09-08T18:33:00Z</dcterms:modified>
  <cp:category/>
</cp:coreProperties>
</file>